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53" w:rsidRDefault="00B00253">
      <w:pPr>
        <w:pStyle w:val="Heading1"/>
        <w:jc w:val="center"/>
        <w:rPr>
          <w:rFonts w:ascii="Trebuchet MS" w:hAnsi="Trebuchet MS" w:cs="Trebuchet MS"/>
          <w:u w:val="single"/>
        </w:rPr>
      </w:pPr>
      <w:r>
        <w:rPr>
          <w:rFonts w:ascii="Trebuchet MS" w:hAnsi="Trebuchet MS" w:cs="Trebuchet MS"/>
          <w:u w:val="single"/>
        </w:rPr>
        <w:t>AG de la CGTFIP 03 du 11.04.2014</w:t>
      </w:r>
    </w:p>
    <w:p w:rsidR="00B00253" w:rsidRDefault="00B00253">
      <w:pPr>
        <w:jc w:val="center"/>
        <w:rPr>
          <w:rFonts w:cs="Times New Roman"/>
        </w:rPr>
      </w:pPr>
    </w:p>
    <w:p w:rsidR="00B00253" w:rsidRDefault="00B00253">
      <w:pPr>
        <w:jc w:val="both"/>
        <w:rPr>
          <w:rFonts w:ascii="Trebuchet MS" w:eastAsia="Andale Sans UI" w:hAnsi="Trebuchet MS" w:cs="Trebuchet MS"/>
        </w:rPr>
      </w:pPr>
      <w:r>
        <w:rPr>
          <w:rFonts w:ascii="Trebuchet MS" w:eastAsia="Andale Sans UI" w:hAnsi="Trebuchet MS" w:cs="Trebuchet MS"/>
        </w:rPr>
        <w:t xml:space="preserve">    Le vendredi 11 avril 2014, s’est tenue à Saint- Pourçain sur Sioule l’Assemblée générale annuelle de notre section de l’Allier du Syndicat CGT des Finances Publiques. Plus de 40 syndiqués étaient présents sur les 80 que compte notre section. </w:t>
      </w:r>
    </w:p>
    <w:p w:rsidR="00B00253" w:rsidRDefault="00B00253">
      <w:pPr>
        <w:jc w:val="both"/>
        <w:rPr>
          <w:rFonts w:ascii="Trebuchet MS" w:eastAsia="Andale Sans UI" w:hAnsi="Trebuchet MS" w:cs="Trebuchet MS"/>
        </w:rPr>
      </w:pPr>
      <w:r>
        <w:rPr>
          <w:rFonts w:ascii="Trebuchet MS" w:eastAsia="Andale Sans UI" w:hAnsi="Trebuchet MS" w:cs="Trebuchet MS"/>
        </w:rPr>
        <w:t xml:space="preserve">    Moment privilégié pour retrouver actifs et retraités autour de discussions relatives aux missions de services publics qu’elles soient de gestion, de recouvrement, de l’établissement des taxes et impôts, ainsi que de leur contrôle. Un constat s’impose immédiatement sur les difficultés grandissantes d’année en année, dues aux suppressions de personnels, aux regroupements de services, aux fermetures de postes de proximité ou créations de pôles départementaux éloignant de plus en plus le service public du citoyen. L’environnement politique hostile que peut créer des baisses budgétaires de fonctionnement ou une affaire Cahuzac , engendre de fait, des conditions de travail  en perpétuelles dégradations, que ce soit en interne ou face au public.</w:t>
      </w:r>
    </w:p>
    <w:p w:rsidR="00B00253" w:rsidRDefault="00B00253">
      <w:pPr>
        <w:jc w:val="both"/>
        <w:rPr>
          <w:rFonts w:ascii="Trebuchet MS" w:eastAsia="Andale Sans UI" w:hAnsi="Trebuchet MS" w:cs="Trebuchet MS"/>
        </w:rPr>
      </w:pPr>
      <w:r>
        <w:rPr>
          <w:rFonts w:ascii="Trebuchet MS" w:eastAsia="Andale Sans UI" w:hAnsi="Trebuchet MS" w:cs="Trebuchet MS"/>
        </w:rPr>
        <w:t xml:space="preserve">    Le débat à porté également sur les diverses actions qui se sont déroulées au cours de l’année, avec succès, comme l’envahissement du CTL à Moulins par 70 agents et dans le même temps le rassemblement de 40 agents à Montluçon, ou comme les actions du 20 mars avec 43 % de grévistes.</w:t>
      </w:r>
    </w:p>
    <w:p w:rsidR="00B00253" w:rsidRDefault="00B00253">
      <w:pPr>
        <w:jc w:val="both"/>
        <w:rPr>
          <w:rFonts w:ascii="Trebuchet MS" w:eastAsia="Andale Sans UI" w:hAnsi="Trebuchet MS" w:cs="Trebuchet MS"/>
        </w:rPr>
      </w:pPr>
      <w:r>
        <w:rPr>
          <w:rFonts w:ascii="Trebuchet MS" w:eastAsia="Andale Sans UI" w:hAnsi="Trebuchet MS" w:cs="Trebuchet MS"/>
        </w:rPr>
        <w:t xml:space="preserve">    A été présenté le rapport détaillé de notre trésorerie par Dominique approuvé à l’unanimité après proposition du quitus des commissaires aux comptes Jean Marc et Guy.   </w:t>
      </w:r>
    </w:p>
    <w:p w:rsidR="00B00253" w:rsidRDefault="00B00253">
      <w:pPr>
        <w:jc w:val="both"/>
        <w:rPr>
          <w:rFonts w:ascii="Trebuchet MS" w:eastAsia="Andale Sans UI" w:hAnsi="Trebuchet MS" w:cs="Trebuchet MS"/>
        </w:rPr>
      </w:pPr>
      <w:r>
        <w:rPr>
          <w:rFonts w:ascii="Trebuchet MS" w:eastAsia="Andale Sans UI" w:hAnsi="Trebuchet MS" w:cs="Trebuchet MS"/>
        </w:rPr>
        <w:t xml:space="preserve">    La discussion a porté également sur le rôle et l’importance du CHSCT après un rapport sur ses actions tout au long de l’année écoulée présenté par Armel. Le subventionnement des actions a été soulevé. Un accent particulier a été mis sur la nécessité de prise en compte par tous du DUERP. La suppression du local médical sur le site de Cusset a soulevé de vives inquiétudes et l'assemblée a décidé d'intervenir. Dans ce cadre du CHSCT, n'hésitez surtout pas à nous faire remonter vos doléances et à nous signaler tout ce qui ne va pas.</w:t>
      </w:r>
    </w:p>
    <w:p w:rsidR="00B00253" w:rsidRDefault="00B00253">
      <w:pPr>
        <w:jc w:val="both"/>
        <w:rPr>
          <w:rFonts w:ascii="Trebuchet MS" w:eastAsia="Andale Sans UI" w:hAnsi="Trebuchet MS" w:cs="Trebuchet MS"/>
        </w:rPr>
      </w:pPr>
      <w:r>
        <w:rPr>
          <w:rFonts w:ascii="Trebuchet MS" w:eastAsia="Andale Sans UI" w:hAnsi="Trebuchet MS" w:cs="Trebuchet MS"/>
        </w:rPr>
        <w:t xml:space="preserve">    Après le rapport d’activité, le secrétaire de la section Patrick Dufour, a ouvert le débat sur la situation générale et les difficultés grandissantes dans notre pays avec les orientations néfastes d’un gouvernement plus à l’écoute du libéralisme et du Médef qu’à celui d’un pays et de ses citoyens de plus en plus en difficultés au quotidien. La défense du service public est donc plus que jamais d’actualité afin que son accès s’effectue par la solidarité et non pas par l’argent. </w:t>
      </w:r>
      <w:r>
        <w:rPr>
          <w:rFonts w:ascii="Trebuchet MS" w:eastAsia="Andale Sans UI" w:hAnsi="Trebuchet MS" w:cs="Trebuchet MS"/>
          <w:u w:val="single"/>
        </w:rPr>
        <w:t>L’action du 15 Mai prochain à l’initiative de 7 organisations syndicales</w:t>
      </w:r>
      <w:r>
        <w:rPr>
          <w:rFonts w:ascii="Trebuchet MS" w:eastAsia="Andale Sans UI" w:hAnsi="Trebuchet MS" w:cs="Trebuchet MS"/>
        </w:rPr>
        <w:t xml:space="preserve"> va dans ce sens. </w:t>
      </w:r>
    </w:p>
    <w:p w:rsidR="00B00253" w:rsidRDefault="00B00253">
      <w:pPr>
        <w:jc w:val="both"/>
        <w:rPr>
          <w:rFonts w:ascii="Trebuchet MS" w:eastAsia="Andale Sans UI" w:hAnsi="Trebuchet MS" w:cs="Trebuchet MS"/>
        </w:rPr>
      </w:pPr>
      <w:r>
        <w:rPr>
          <w:rFonts w:ascii="Trebuchet MS" w:eastAsia="Andale Sans UI" w:hAnsi="Trebuchet MS" w:cs="Trebuchet MS"/>
        </w:rPr>
        <w:t xml:space="preserve">    Les prochaines </w:t>
      </w:r>
      <w:r>
        <w:rPr>
          <w:rFonts w:ascii="Trebuchet MS" w:eastAsia="Andale Sans UI" w:hAnsi="Trebuchet MS" w:cs="Trebuchet MS"/>
          <w:u w:val="single"/>
        </w:rPr>
        <w:t>élections dans la Fonction Publique le 4 décembre</w:t>
      </w:r>
      <w:r>
        <w:rPr>
          <w:rFonts w:ascii="Trebuchet MS" w:eastAsia="Andale Sans UI" w:hAnsi="Trebuchet MS" w:cs="Trebuchet MS"/>
        </w:rPr>
        <w:t xml:space="preserve"> prochain est, c’est certain, un objectif majeur de notre engagement de travail syndical pour les mois qui viennent. Aussi nous avons au cours de cette réunion défini les listes de candidatures pour les CAP  et CT  qui seront soumis aux suffrages. L’importance du travail et l'investissement des militants et syndiqués  ne doit pas être négligé pour que la CGT-FIP reste 1ère organisation dans notre département.  Il nous faut aussi participer au succès de la CGT dans toute la Fonction Publique comme devait le rappeler, entre autre, dans son intervention Laurent Indrusiak le secrétaire général de l’UD CGT 03 qui participait à notre assemblée.  C’est pourquoi un véritable plan de bataille est déployé pour mener à bien cette action. Autres actions à mener : les manifestations du 1</w:t>
      </w:r>
      <w:r>
        <w:rPr>
          <w:rFonts w:ascii="Trebuchet MS" w:eastAsia="Andale Sans UI" w:hAnsi="Trebuchet MS" w:cs="Trebuchet MS"/>
          <w:vertAlign w:val="superscript"/>
        </w:rPr>
        <w:t>er</w:t>
      </w:r>
      <w:r>
        <w:rPr>
          <w:rFonts w:ascii="Trebuchet MS" w:eastAsia="Andale Sans UI" w:hAnsi="Trebuchet MS" w:cs="Trebuchet MS"/>
        </w:rPr>
        <w:t xml:space="preserve"> mai bien sûr mais aussi la manifestation des retraités le 3 juin prochain.</w:t>
      </w:r>
    </w:p>
    <w:p w:rsidR="00B00253" w:rsidRDefault="00B00253">
      <w:pPr>
        <w:jc w:val="both"/>
        <w:rPr>
          <w:rFonts w:cs="Times New Roman"/>
        </w:rPr>
      </w:pPr>
      <w:r>
        <w:rPr>
          <w:rFonts w:ascii="Trebuchet MS" w:eastAsia="Andale Sans UI" w:hAnsi="Trebuchet MS" w:cs="Trebuchet MS"/>
        </w:rPr>
        <w:t xml:space="preserve">    En fin de séance ont été mis aux votes, les candidats aux différents postes de Trésorier et Commissaires aux Comptes, ainsi que la composition de la Commission  Exécutive. </w:t>
      </w:r>
      <w:r>
        <w:rPr>
          <w:rFonts w:ascii="Trebuchet MS" w:eastAsia="Andale Sans UI" w:hAnsi="Trebuchet MS" w:cs="Trebuchet MS"/>
          <w:sz w:val="20"/>
          <w:szCs w:val="20"/>
        </w:rPr>
        <w:t>( voir liste ci-jointe)</w:t>
      </w:r>
    </w:p>
    <w:p w:rsidR="00B00253" w:rsidRDefault="00B00253">
      <w:pPr>
        <w:jc w:val="both"/>
        <w:rPr>
          <w:rFonts w:ascii="Trebuchet MS" w:eastAsia="Andale Sans UI" w:hAnsi="Trebuchet MS" w:cs="Trebuchet MS"/>
        </w:rPr>
      </w:pPr>
      <w:r>
        <w:rPr>
          <w:rFonts w:ascii="Trebuchet MS" w:eastAsia="Andale Sans UI" w:hAnsi="Trebuchet MS" w:cs="Trebuchet MS"/>
        </w:rPr>
        <w:t xml:space="preserve">    Après plus de trois heures de discussions un pot fraternel avant un repas arrosé de la traditionnelle Ficelle ont clos cette journée. </w:t>
      </w:r>
    </w:p>
    <w:p w:rsidR="00B00253" w:rsidRDefault="00B00253">
      <w:pPr>
        <w:jc w:val="both"/>
        <w:rPr>
          <w:rFonts w:ascii="Trebuchet MS" w:eastAsia="Andale Sans UI" w:hAnsi="Trebuchet MS" w:cs="Trebuchet MS"/>
        </w:rPr>
      </w:pPr>
      <w:r>
        <w:rPr>
          <w:rFonts w:ascii="Trebuchet MS" w:eastAsia="Andale Sans UI" w:hAnsi="Trebuchet MS" w:cs="Trebuchet MS"/>
        </w:rPr>
        <w:t xml:space="preserve"> </w:t>
      </w:r>
    </w:p>
    <w:p w:rsidR="00B00253" w:rsidRDefault="00B00253">
      <w:pPr>
        <w:rPr>
          <w:rFonts w:cs="Times New Roman"/>
        </w:rPr>
      </w:pPr>
    </w:p>
    <w:p w:rsidR="00B00253" w:rsidRDefault="00B00253">
      <w:pPr>
        <w:rPr>
          <w:rFonts w:cs="Times New Roman"/>
        </w:rPr>
      </w:pPr>
    </w:p>
    <w:p w:rsidR="00B00253" w:rsidRDefault="00B00253">
      <w:pPr>
        <w:rPr>
          <w:rFonts w:cs="Times New Roman"/>
        </w:rPr>
      </w:pPr>
    </w:p>
    <w:sectPr w:rsidR="00B00253" w:rsidSect="00B00253">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ndale Sans UI">
    <w:altName w:val="Arial Unicode MS"/>
    <w:panose1 w:val="00000000000000000000"/>
    <w:charset w:val="80"/>
    <w:family w:val="auto"/>
    <w:notTrueType/>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253"/>
    <w:rsid w:val="00B0025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autoSpaceDN w:val="0"/>
    </w:pPr>
    <w:rPr>
      <w:rFonts w:ascii="Times New Roman" w:hAnsi="Times New Roman"/>
      <w:kern w:val="1"/>
      <w:sz w:val="24"/>
      <w:szCs w:val="24"/>
    </w:rPr>
  </w:style>
  <w:style w:type="paragraph" w:styleId="Heading1">
    <w:name w:val="heading 1"/>
    <w:basedOn w:val="Normal"/>
    <w:next w:val="Normal"/>
    <w:link w:val="Heading1Char"/>
    <w:uiPriority w:val="99"/>
    <w:qFormat/>
    <w:pPr>
      <w:keepNext/>
      <w:keepLines/>
      <w:spacing w:before="480"/>
      <w:outlineLvl w:val="0"/>
    </w:pPr>
    <w:rPr>
      <w:rFonts w:ascii="Cambria" w:hAnsi="Cambria" w:cs="Cambria"/>
      <w:b/>
      <w:bCs/>
      <w:color w:val="008080"/>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008080"/>
      <w:kern w:val="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1FD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205</TotalTime>
  <Pages>1</Pages>
  <Words>561</Words>
  <Characters>3203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dc:creator>
  <cp:keywords/>
  <dc:description/>
  <cp:lastModifiedBy>lemeux</cp:lastModifiedBy>
  <cp:revision>10</cp:revision>
  <dcterms:created xsi:type="dcterms:W3CDTF">2014-04-15T17:04:00Z</dcterms:created>
  <dcterms:modified xsi:type="dcterms:W3CDTF">2014-04-17T05:51:00Z</dcterms:modified>
</cp:coreProperties>
</file>